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3C" w:rsidRPr="002A523C" w:rsidRDefault="002A523C" w:rsidP="002A523C">
      <w:pPr>
        <w:rPr>
          <w:rFonts w:ascii="바탕체" w:eastAsia="바탕체" w:hAnsi="바탕체"/>
          <w:color w:val="17365D" w:themeColor="text2" w:themeShade="BF"/>
          <w:sz w:val="24"/>
          <w:szCs w:val="24"/>
        </w:rPr>
      </w:pPr>
    </w:p>
    <w:p w:rsidR="002A523C" w:rsidRPr="0035769C" w:rsidRDefault="002A523C" w:rsidP="007B3684">
      <w:pPr>
        <w:ind w:leftChars="1700" w:left="3400"/>
        <w:rPr>
          <w:rFonts w:ascii="굴림" w:eastAsia="굴림" w:hAnsi="굴림"/>
          <w:b/>
          <w:kern w:val="0"/>
          <w:szCs w:val="20"/>
        </w:rPr>
      </w:pPr>
      <w:r w:rsidRPr="0035769C">
        <w:rPr>
          <w:rFonts w:ascii="굴림" w:eastAsia="굴림" w:hAnsi="굴림"/>
          <w:b/>
          <w:kern w:val="0"/>
          <w:szCs w:val="20"/>
        </w:rPr>
        <w:t>The Chant of Metta</w:t>
      </w:r>
      <w:r w:rsidRPr="0035769C">
        <w:rPr>
          <w:rFonts w:ascii="굴림" w:eastAsia="굴림" w:hAnsi="굴림" w:hint="eastAsia"/>
          <w:b/>
          <w:kern w:val="0"/>
          <w:szCs w:val="20"/>
        </w:rPr>
        <w:t>(자비송)</w:t>
      </w: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노래 : Imee Ooi</w:t>
      </w: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Aha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avero homi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제가 증오에서 벗어나기를!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avyāpajjho homi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제가 성냄에서 벗어나기를!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anīgho homi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제가 격정에서 벗어나기를!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sukhī - attāna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pariharāmi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제가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Mama mātāpitu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저의 부모님,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ācariya ca ñāti mitta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스승들과 친척들, 친구들도,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sabrahma-cārino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거룩한 삶(梵行)을 닦는 이, 그분들도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averā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증오를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성냄을 여의어지이다.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anīghā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격정을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sukhī - attānam pariharantu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 분들이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Imasmi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ārāme sabbe yogino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여기 가람에 있는 모든 수행자들이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averā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증오를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성냄을 여의어지이다.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anīghā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격정을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sukhī - attānam pariharantu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lastRenderedPageBreak/>
        <w:t>그 분들이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Imasmi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ārāme sabbe bhikkhu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이 승가의 모든 스님들도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sāma</w:t>
      </w:r>
      <w:r w:rsidRPr="007B3684">
        <w:rPr>
          <w:rFonts w:ascii="굴림" w:eastAsia="굴림" w:hAnsi="Tahoma" w:cs="Tahoma"/>
          <w:kern w:val="0"/>
          <w:szCs w:val="20"/>
        </w:rPr>
        <w:t>ṇ</w:t>
      </w:r>
      <w:r w:rsidRPr="007B3684">
        <w:rPr>
          <w:rFonts w:ascii="굴림" w:eastAsia="굴림" w:hAnsi="굴림" w:hint="eastAsia"/>
          <w:kern w:val="0"/>
          <w:szCs w:val="20"/>
        </w:rPr>
        <w:t xml:space="preserve">era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사미승들도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upāsaka - upāsikāyo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우바새(優婆塞-남자 재가불자), 우바이(優婆夷-여자 재가불자)도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averā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증오를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성냄을 여의어지이다.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anīghā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격정을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sukhī - attānam pariharantu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 분들이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Amhāka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catupaccaya - dāyaka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4 가지 생필품(옷, 음식, 약, 잠자리)을 보시해준 이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averā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 분들이 증오를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성냄을 여의어지이다.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anīghā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격정을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sukhī - attānam pariharantu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 분들이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Amhāka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ārakkhā devatā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우리를 지켜주는 수호(女)신들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Imasmi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vihāre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이 집(절)에서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Imasmi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āvāse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이 처소에서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Imasmi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ārāme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이 가람에서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ārakkha devatā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lastRenderedPageBreak/>
        <w:t>지켜주는 (여)신들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averā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그들이 증오를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성냄을 여의어지이다.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anīghā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격정을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sukhī - attānam pariharantu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그들이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sattā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유정(有情-중생)들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sabbe pā</w:t>
      </w:r>
      <w:r w:rsidRPr="007B3684">
        <w:rPr>
          <w:rFonts w:ascii="굴림" w:eastAsia="굴림" w:hAnsi="Tahoma" w:cs="Tahoma"/>
          <w:kern w:val="0"/>
          <w:szCs w:val="20"/>
        </w:rPr>
        <w:t>ṇ</w:t>
      </w:r>
      <w:r w:rsidRPr="007B3684">
        <w:rPr>
          <w:rFonts w:ascii="굴림" w:eastAsia="굴림" w:hAnsi="굴림" w:hint="eastAsia"/>
          <w:kern w:val="0"/>
          <w:szCs w:val="20"/>
        </w:rPr>
        <w:t xml:space="preserve">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숨쉬는 것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bhūtā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생명체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puggalā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개별적인 존재들(補特伽羅)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attabhāva - pariyāpannā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‘나’라고 말하는 모든 것들(自體)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35769C" w:rsidRPr="007B3684" w:rsidRDefault="002A523C" w:rsidP="0035769C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itthoiyo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암컷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35769C" w:rsidRPr="007B3684" w:rsidRDefault="002A523C" w:rsidP="0035769C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purisā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수컷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ariyā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성인(聖人)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anariyā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범부(凡夫)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devā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신(神)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mānussā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인간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vinipātikā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악처(惡處-지옥, 아귀, 아수라, 축생) 중생들이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averā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증오를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성냄을 여의어지이다.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anīghā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격정을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sukhī - attānam pariharantu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그들이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Dukkha muccantu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고(苦)에서 벗어나지이다!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Yattha-laddha-sampattito māvigacchantu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이미 성취한 것을 잃지 않게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Kammassaka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세상의 모든 중생은 자기 업의 주인입니다.(자기 업의 지배자입니다.)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Puratthimāya 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동쪽이나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pacchimāya 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서쪽이나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uttarāya 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북쪽이나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dakkhi</w:t>
      </w:r>
      <w:r w:rsidRPr="007B3684">
        <w:rPr>
          <w:rFonts w:ascii="굴림" w:eastAsia="굴림" w:hAnsi="Tahoma" w:cs="Tahoma"/>
          <w:kern w:val="0"/>
          <w:szCs w:val="20"/>
        </w:rPr>
        <w:t>ṇ</w:t>
      </w:r>
      <w:r w:rsidRPr="007B3684">
        <w:rPr>
          <w:rFonts w:ascii="굴림" w:eastAsia="굴림" w:hAnsi="굴림" w:hint="eastAsia"/>
          <w:kern w:val="0"/>
          <w:szCs w:val="20"/>
        </w:rPr>
        <w:t xml:space="preserve">āya 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남쪽이나 간에.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35769C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puratthimāya anudisāya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남동쪽이나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pacchimāya anudisāya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북서쪽이나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uttarāya anudisāya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북동쪽이나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dakkhi</w:t>
      </w:r>
      <w:r w:rsidRPr="007B3684">
        <w:rPr>
          <w:rFonts w:ascii="굴림" w:eastAsia="굴림" w:hAnsi="Tahoma" w:cs="Tahoma"/>
          <w:kern w:val="0"/>
          <w:szCs w:val="20"/>
        </w:rPr>
        <w:t>ṇ</w:t>
      </w:r>
      <w:r w:rsidRPr="007B3684">
        <w:rPr>
          <w:rFonts w:ascii="굴림" w:eastAsia="굴림" w:hAnsi="굴림" w:hint="eastAsia"/>
          <w:kern w:val="0"/>
          <w:szCs w:val="20"/>
        </w:rPr>
        <w:t xml:space="preserve">āya anudisāya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남서쪽이나 간에.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he</w:t>
      </w:r>
      <w:r w:rsidRPr="007B3684">
        <w:rPr>
          <w:rFonts w:ascii="굴림" w:eastAsia="굴림" w:hAnsi="Tahoma" w:cs="Tahoma"/>
          <w:kern w:val="0"/>
          <w:szCs w:val="20"/>
        </w:rPr>
        <w:t>ṭṭ</w:t>
      </w:r>
      <w:r w:rsidRPr="007B3684">
        <w:rPr>
          <w:rFonts w:ascii="굴림" w:eastAsia="굴림" w:hAnsi="굴림" w:hint="eastAsia"/>
          <w:kern w:val="0"/>
          <w:szCs w:val="20"/>
        </w:rPr>
        <w:t xml:space="preserve">himāya 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가장 낮은 곳이든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uparimāya disāya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가장 높은 곳이든 간에.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sattā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유정(有情-중생)들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sabbe pā</w:t>
      </w:r>
      <w:r w:rsidRPr="007B3684">
        <w:rPr>
          <w:rFonts w:ascii="굴림" w:eastAsia="굴림" w:hAnsi="Tahoma" w:cs="Tahoma"/>
          <w:kern w:val="0"/>
          <w:szCs w:val="20"/>
        </w:rPr>
        <w:t>ṇ</w:t>
      </w:r>
      <w:r w:rsidRPr="007B3684">
        <w:rPr>
          <w:rFonts w:ascii="굴림" w:eastAsia="굴림" w:hAnsi="굴림" w:hint="eastAsia"/>
          <w:kern w:val="0"/>
          <w:szCs w:val="20"/>
        </w:rPr>
        <w:t xml:space="preserve">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숨쉬는 것들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bhūtā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생명체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puggalā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개별적인 존재들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attabhāva - pariyāpannā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‘나’라고 말하는 모든 것들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itthoiyo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암컷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purisā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수컷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ariyā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성인(聖人)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anariyā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범부(凡夫)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devā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신(神)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mānussā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인간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sabbe vinipātikā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모든 악처(惡處-지옥, 아귀, 아수라, 축생) 중생들이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averā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증오를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성냄을 여의어지이다.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anīghā hontu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격정을 여의어지이다.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sukhī - attānam pariharantu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그 분들이 행복하게 지내게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Dukkha muccantu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苦에서 벗어나지이다.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Yattha-laddha-sampattito māvigacchantu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이미 성취한 것을 잃지 않게 되어지이다!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lastRenderedPageBreak/>
        <w:t xml:space="preserve">Kammassaka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세상의 모든 중생은 자기 업의 주인입니다.(자기 업의 지배자입니다.)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Uddha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yāva bhavagga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위로 가장 높은 천상의 중생에서부터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adho yāva avīccito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아래로 아비지옥(가장 고통스런 지옥) 중생에 이르기까지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samanta cakkavā</w:t>
      </w:r>
      <w:r w:rsidRPr="007B3684">
        <w:rPr>
          <w:rFonts w:ascii="굴림" w:eastAsia="굴림" w:hAnsi="Tahoma" w:cs="Tahoma"/>
          <w:kern w:val="0"/>
          <w:szCs w:val="20"/>
        </w:rPr>
        <w:t>ḷ</w:t>
      </w:r>
      <w:r w:rsidRPr="007B3684">
        <w:rPr>
          <w:rFonts w:ascii="굴림" w:eastAsia="굴림" w:hAnsi="굴림" w:hint="eastAsia"/>
          <w:kern w:val="0"/>
          <w:szCs w:val="20"/>
        </w:rPr>
        <w:t xml:space="preserve">esu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철위산(鐵圍山-윤회세계의 중심)의 주변 모두 (즉, 윤회 모두)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ye sattā pathavīcara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땅위에서 걸어 다니는 것은 무엇이든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nivera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성냄도 없고, 증오도 없게 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nidukkha ca nupaddava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苦도 없고, 재난도 없게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Uddha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yāva bhavagga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위로 가장 높은 천상의 중생에서부터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adho yāva avīccito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아래로 아비지옥(가장 고통스런 지옥) 중생에 이르기까지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samanta cakkavā</w:t>
      </w:r>
      <w:r w:rsidRPr="007B3684">
        <w:rPr>
          <w:rFonts w:ascii="굴림" w:eastAsia="굴림" w:hAnsi="Tahoma" w:cs="Tahoma"/>
          <w:kern w:val="0"/>
          <w:szCs w:val="20"/>
        </w:rPr>
        <w:t>ḷ</w:t>
      </w:r>
      <w:r w:rsidRPr="007B3684">
        <w:rPr>
          <w:rFonts w:ascii="굴림" w:eastAsia="굴림" w:hAnsi="굴림" w:hint="eastAsia"/>
          <w:kern w:val="0"/>
          <w:szCs w:val="20"/>
        </w:rPr>
        <w:t xml:space="preserve">esu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철위산 주변 모두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ye sattā udakecara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물 속에 돌아다니 것들은 무엇이든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abyāpajjhā nivera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성냄도 없고, 증오도 없게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nidukkha ca nupaddava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苦도 없고, 재난도 없게 하여지이다!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Uddha</w:t>
      </w:r>
      <w:r w:rsidRPr="007B3684">
        <w:rPr>
          <w:rFonts w:ascii="굴림" w:eastAsia="굴림" w:hAnsi="Tahoma" w:cs="Tahoma"/>
          <w:kern w:val="0"/>
          <w:szCs w:val="20"/>
        </w:rPr>
        <w:t>ṃ</w:t>
      </w:r>
      <w:r w:rsidRPr="007B3684">
        <w:rPr>
          <w:rFonts w:ascii="굴림" w:eastAsia="굴림" w:hAnsi="굴림" w:hint="eastAsia"/>
          <w:kern w:val="0"/>
          <w:szCs w:val="20"/>
        </w:rPr>
        <w:t xml:space="preserve"> yāva bhavagga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위로 가장 높은 천상의 중생에서부터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adho yāva avīccito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아래로 아비지옥(가장 고통스런 지옥) 중생에 이르기까지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samanta cakkavā</w:t>
      </w:r>
      <w:r w:rsidRPr="007B3684">
        <w:rPr>
          <w:rFonts w:ascii="굴림" w:eastAsia="굴림" w:hAnsi="Tahoma" w:cs="Tahoma"/>
          <w:kern w:val="0"/>
          <w:szCs w:val="20"/>
        </w:rPr>
        <w:t>ḷ</w:t>
      </w:r>
      <w:r w:rsidRPr="007B3684">
        <w:rPr>
          <w:rFonts w:ascii="굴림" w:eastAsia="굴림" w:hAnsi="굴림" w:hint="eastAsia"/>
          <w:kern w:val="0"/>
          <w:szCs w:val="20"/>
        </w:rPr>
        <w:t xml:space="preserve">esu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철위산 주변 모두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ye sattā ākāsecara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허공에 (날아)다니는 것 모두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lastRenderedPageBreak/>
        <w:t xml:space="preserve">abyāpajjhā nivera ca </w:t>
      </w:r>
    </w:p>
    <w:p w:rsidR="002A523C" w:rsidRDefault="002A523C" w:rsidP="007B3684">
      <w:pPr>
        <w:ind w:leftChars="1700" w:left="3400"/>
        <w:rPr>
          <w:rFonts w:ascii="굴림" w:eastAsia="굴림" w:hAnsi="굴림" w:hint="eastAsia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성냄도 없고, 증오도 없게</w:t>
      </w:r>
    </w:p>
    <w:p w:rsidR="0035769C" w:rsidRPr="007B3684" w:rsidRDefault="0035769C" w:rsidP="007B3684">
      <w:pPr>
        <w:ind w:leftChars="1700" w:left="3400"/>
        <w:rPr>
          <w:rFonts w:ascii="굴림" w:eastAsia="굴림" w:hAnsi="굴림"/>
          <w:kern w:val="0"/>
          <w:szCs w:val="20"/>
        </w:rPr>
      </w:pP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 xml:space="preserve">nidukkha ca nupaddava </w:t>
      </w:r>
    </w:p>
    <w:p w:rsidR="002A523C" w:rsidRPr="007B3684" w:rsidRDefault="002A523C" w:rsidP="007B3684">
      <w:pPr>
        <w:ind w:leftChars="1700" w:left="3400"/>
        <w:rPr>
          <w:rFonts w:ascii="굴림" w:eastAsia="굴림" w:hAnsi="굴림"/>
          <w:kern w:val="0"/>
          <w:szCs w:val="20"/>
        </w:rPr>
      </w:pPr>
      <w:r w:rsidRPr="007B3684">
        <w:rPr>
          <w:rFonts w:ascii="굴림" w:eastAsia="굴림" w:hAnsi="굴림" w:hint="eastAsia"/>
          <w:kern w:val="0"/>
          <w:szCs w:val="20"/>
        </w:rPr>
        <w:t>苦도 없고, 재난도 없게 하여지이다!</w:t>
      </w:r>
    </w:p>
    <w:p w:rsidR="002A523C" w:rsidRPr="007B3684" w:rsidRDefault="002A523C" w:rsidP="007B3684">
      <w:pPr>
        <w:rPr>
          <w:rFonts w:ascii="굴림" w:eastAsia="굴림" w:hAnsi="굴림"/>
          <w:szCs w:val="20"/>
        </w:rPr>
      </w:pPr>
    </w:p>
    <w:p w:rsidR="00082C8C" w:rsidRPr="007B3684" w:rsidRDefault="00082C8C" w:rsidP="007B3684">
      <w:pPr>
        <w:rPr>
          <w:rFonts w:ascii="굴림" w:eastAsia="굴림" w:hAnsi="굴림"/>
          <w:szCs w:val="20"/>
        </w:rPr>
      </w:pPr>
    </w:p>
    <w:sectPr w:rsidR="00082C8C" w:rsidRPr="007B3684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A2" w:rsidRDefault="00770CA2" w:rsidP="007B3684">
      <w:r>
        <w:separator/>
      </w:r>
    </w:p>
  </w:endnote>
  <w:endnote w:type="continuationSeparator" w:id="1">
    <w:p w:rsidR="00770CA2" w:rsidRDefault="00770CA2" w:rsidP="007B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A2" w:rsidRDefault="00770CA2" w:rsidP="007B3684">
      <w:r>
        <w:separator/>
      </w:r>
    </w:p>
  </w:footnote>
  <w:footnote w:type="continuationSeparator" w:id="1">
    <w:p w:rsidR="00770CA2" w:rsidRDefault="00770CA2" w:rsidP="007B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23C"/>
    <w:rsid w:val="00082C8C"/>
    <w:rsid w:val="000E2CD0"/>
    <w:rsid w:val="002A523C"/>
    <w:rsid w:val="0035769C"/>
    <w:rsid w:val="00586848"/>
    <w:rsid w:val="00703244"/>
    <w:rsid w:val="00726DC8"/>
    <w:rsid w:val="00770CA2"/>
    <w:rsid w:val="007B3684"/>
    <w:rsid w:val="00971229"/>
    <w:rsid w:val="009E2A62"/>
    <w:rsid w:val="00C93649"/>
    <w:rsid w:val="00E4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6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B3684"/>
  </w:style>
  <w:style w:type="paragraph" w:styleId="a4">
    <w:name w:val="footer"/>
    <w:basedOn w:val="a"/>
    <w:link w:val="Char0"/>
    <w:uiPriority w:val="99"/>
    <w:semiHidden/>
    <w:unhideWhenUsed/>
    <w:rsid w:val="007B36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B3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550</Words>
  <Characters>3139</Characters>
  <Application>Microsoft Office Word</Application>
  <DocSecurity>0</DocSecurity>
  <Lines>26</Lines>
  <Paragraphs>7</Paragraphs>
  <ScaleCrop>false</ScaleCrop>
  <Company>Royal Group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3</cp:revision>
  <dcterms:created xsi:type="dcterms:W3CDTF">2010-08-11T09:08:00Z</dcterms:created>
  <dcterms:modified xsi:type="dcterms:W3CDTF">2010-08-11T23:30:00Z</dcterms:modified>
</cp:coreProperties>
</file>